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7C9" w:rsidRPr="006A07C9" w:rsidRDefault="006A07C9" w:rsidP="006A07C9">
      <w:pPr>
        <w:spacing w:line="360" w:lineRule="auto"/>
        <w:jc w:val="center"/>
        <w:rPr>
          <w:rFonts w:ascii="Times New Roman" w:hAnsi="Times New Roman" w:cs="Times New Roman"/>
          <w:b/>
          <w:sz w:val="28"/>
          <w:szCs w:val="28"/>
        </w:rPr>
      </w:pPr>
      <w:r w:rsidRPr="006A07C9">
        <w:rPr>
          <w:rFonts w:ascii="Times New Roman" w:hAnsi="Times New Roman" w:cs="Times New Roman"/>
          <w:b/>
          <w:sz w:val="28"/>
          <w:szCs w:val="28"/>
        </w:rPr>
        <w:t>НОВЫЕ ПОДХОДЫ В ОБУЧЕНИИ ДЕТЕЙ ГОСУДАРСТВЕННЫМ ЯЗЫКАМ</w:t>
      </w:r>
    </w:p>
    <w:p w:rsidR="006A07C9" w:rsidRPr="006A07C9" w:rsidRDefault="006A07C9" w:rsidP="006A07C9">
      <w:pPr>
        <w:spacing w:line="360" w:lineRule="auto"/>
        <w:jc w:val="center"/>
        <w:rPr>
          <w:rFonts w:ascii="Times New Roman" w:hAnsi="Times New Roman" w:cs="Times New Roman"/>
          <w:b/>
          <w:sz w:val="28"/>
          <w:szCs w:val="28"/>
        </w:rPr>
      </w:pPr>
      <w:r w:rsidRPr="006A07C9">
        <w:rPr>
          <w:rFonts w:ascii="Times New Roman" w:hAnsi="Times New Roman" w:cs="Times New Roman"/>
          <w:b/>
          <w:sz w:val="28"/>
          <w:szCs w:val="28"/>
        </w:rPr>
        <w:t>В ДОУ РЕСПУБЛИКИ ТАТАРСТАН</w:t>
      </w:r>
    </w:p>
    <w:p w:rsidR="006A07C9" w:rsidRPr="006A07C9" w:rsidRDefault="006A07C9" w:rsidP="006A07C9">
      <w:pPr>
        <w:spacing w:line="360" w:lineRule="auto"/>
        <w:ind w:firstLine="708"/>
        <w:rPr>
          <w:rFonts w:ascii="Times New Roman" w:hAnsi="Times New Roman" w:cs="Times New Roman"/>
          <w:sz w:val="28"/>
          <w:szCs w:val="28"/>
        </w:rPr>
      </w:pPr>
      <w:r w:rsidRPr="006A07C9">
        <w:rPr>
          <w:rFonts w:ascii="Times New Roman" w:hAnsi="Times New Roman" w:cs="Times New Roman"/>
          <w:sz w:val="28"/>
          <w:szCs w:val="28"/>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В связи с новыми подходами в обучении детей государственным языкам в дошкольных образовательных учреждениях республики, творческими группами городов Казань и Набережные Челны были разработаны: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 Кидрячевой Р.Г;</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lastRenderedPageBreak/>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Инновация учебно-методического комплекта в обращении к практике ориентированности, мультимедийности, обучения с помощью игр, сказок, мультфильмов</w:t>
      </w:r>
      <w:r w:rsidR="00C36C71">
        <w:rPr>
          <w:rFonts w:ascii="Times New Roman" w:hAnsi="Times New Roman" w:cs="Times New Roman"/>
          <w:sz w:val="28"/>
          <w:szCs w:val="28"/>
        </w:rPr>
        <w:t>.</w:t>
      </w:r>
    </w:p>
    <w:p w:rsidR="006A07C9" w:rsidRPr="006A07C9" w:rsidRDefault="006A07C9" w:rsidP="006A07C9">
      <w:pPr>
        <w:spacing w:line="360" w:lineRule="auto"/>
        <w:rPr>
          <w:rFonts w:ascii="Times New Roman" w:hAnsi="Times New Roman" w:cs="Times New Roman"/>
          <w:sz w:val="28"/>
          <w:szCs w:val="28"/>
        </w:rPr>
      </w:pPr>
      <w:r w:rsidRPr="00C36C71">
        <w:rPr>
          <w:rFonts w:ascii="Times New Roman" w:hAnsi="Times New Roman" w:cs="Times New Roman"/>
          <w:b/>
          <w:sz w:val="28"/>
          <w:szCs w:val="28"/>
        </w:rPr>
        <w:t>Основная цель учебно-методического комплекта</w:t>
      </w:r>
      <w:r w:rsidRPr="006A07C9">
        <w:rPr>
          <w:rFonts w:ascii="Times New Roman" w:hAnsi="Times New Roman" w:cs="Times New Roman"/>
          <w:sz w:val="28"/>
          <w:szCs w:val="28"/>
        </w:rPr>
        <w:t xml:space="preserve"> - формирование правильной устной родной речи детей дошкольного возраста.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Главной задачей освоения учебно-методического комплекта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Учебно-методический комплект разработан для первой младшей, второй младшей, средней, старшей, подготовительной к школе групп.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В учебно-методический комплект вошли: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I. Материалы для обучения</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1. Рабочие тетради для детей</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2. Методические рекомендации и пособия для воспитателей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II. Материал для формирования языковой среды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1. Сборники детских художественных произведений для воспитателей и родителей</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2. Комплекты аудиоматериалов (песни, танцы)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3. Комплекты видеоматериалов (телепередачи, учебные мультфильмы):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а) переведенные с русского языка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lastRenderedPageBreak/>
        <w:t>б) вновь созданные на татарском языке</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Методические пособия по всем возрастам, имеют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В пособии предлагается перспективное планирование образовательной деятельности детей,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дается в удобной табличной форме, которое позволяет педагогам ДОУ четко вести образовательную деятельность с детьми. Оно разработано в соответствии с тематическим принципом (например, «Детский сад», «Осень», и т.д.).</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Два раза в год с помощью диагностической методики проводится мониторинг.</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учетом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детей.</w:t>
      </w: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6A07C9" w:rsidRPr="00C36C71" w:rsidRDefault="006A07C9" w:rsidP="00C36C71">
      <w:pPr>
        <w:spacing w:after="0" w:line="360" w:lineRule="auto"/>
        <w:jc w:val="center"/>
        <w:rPr>
          <w:rFonts w:ascii="Times New Roman" w:hAnsi="Times New Roman" w:cs="Times New Roman"/>
          <w:b/>
          <w:sz w:val="28"/>
          <w:szCs w:val="28"/>
        </w:rPr>
      </w:pPr>
      <w:r w:rsidRPr="00C36C71">
        <w:rPr>
          <w:rFonts w:ascii="Times New Roman" w:hAnsi="Times New Roman" w:cs="Times New Roman"/>
          <w:b/>
          <w:sz w:val="28"/>
          <w:szCs w:val="28"/>
        </w:rPr>
        <w:lastRenderedPageBreak/>
        <w:t>МУЛЬТИМЕДИЙНЫЕ РЕСУРСЫ</w:t>
      </w:r>
    </w:p>
    <w:p w:rsidR="006A07C9" w:rsidRPr="00C36C71" w:rsidRDefault="006A07C9" w:rsidP="00C36C71">
      <w:pPr>
        <w:spacing w:after="0" w:line="360" w:lineRule="auto"/>
        <w:jc w:val="center"/>
        <w:rPr>
          <w:rFonts w:ascii="Times New Roman" w:hAnsi="Times New Roman" w:cs="Times New Roman"/>
          <w:b/>
          <w:sz w:val="28"/>
          <w:szCs w:val="28"/>
        </w:rPr>
      </w:pPr>
      <w:r w:rsidRPr="00C36C71">
        <w:rPr>
          <w:rFonts w:ascii="Times New Roman" w:hAnsi="Times New Roman" w:cs="Times New Roman"/>
          <w:b/>
          <w:sz w:val="28"/>
          <w:szCs w:val="28"/>
        </w:rPr>
        <w:t>НОВОГО ПОКОЛЕНИЯ</w:t>
      </w:r>
    </w:p>
    <w:p w:rsidR="006A07C9" w:rsidRPr="00C36C71" w:rsidRDefault="006A07C9" w:rsidP="00C36C71">
      <w:pPr>
        <w:spacing w:after="0" w:line="360" w:lineRule="auto"/>
        <w:jc w:val="center"/>
        <w:rPr>
          <w:rFonts w:ascii="Times New Roman" w:hAnsi="Times New Roman" w:cs="Times New Roman"/>
          <w:b/>
          <w:sz w:val="28"/>
          <w:szCs w:val="28"/>
        </w:rPr>
      </w:pPr>
      <w:r w:rsidRPr="00C36C71">
        <w:rPr>
          <w:rFonts w:ascii="Times New Roman" w:hAnsi="Times New Roman" w:cs="Times New Roman"/>
          <w:b/>
          <w:sz w:val="28"/>
          <w:szCs w:val="28"/>
        </w:rPr>
        <w:t>ПО ОБУЧЕНИЮ ДЕТЕЙ ТАТАРСКОМУ ЯЗЫКУ</w:t>
      </w:r>
    </w:p>
    <w:p w:rsidR="006A07C9" w:rsidRPr="006A07C9" w:rsidRDefault="006A07C9" w:rsidP="00C36C71">
      <w:pPr>
        <w:spacing w:after="0"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Специально для обучения детей государственным языкам было разработано: 11 мультфильмов на татарском языке, 45 анимационных сюжетов, познавательные передачи, которые транслируются на канале ТРК «Новый век».</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На канале ТНВ создана телепередача на татарском языке «Әкият илендә» 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Трансляция программы «Әкият илендә» по воскресеньям в 9:30 на телеканале ТНВ «Новый век»!</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lastRenderedPageBreak/>
        <w:t>После трансляции, телевизионную версию передачи «Әкият илендә», Вы можете увидеть или скачать на сайте Министерства образования и науки Республики Татарстан mon.tatarstan.ru в ра</w:t>
      </w:r>
      <w:r>
        <w:rPr>
          <w:rFonts w:ascii="Times New Roman" w:hAnsi="Times New Roman" w:cs="Times New Roman"/>
          <w:sz w:val="28"/>
          <w:szCs w:val="28"/>
        </w:rPr>
        <w:t>зделе «Дошкольное образование».</w:t>
      </w:r>
      <w:bookmarkStart w:id="0" w:name="_GoBack"/>
      <w:bookmarkEnd w:id="0"/>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6A07C9" w:rsidRPr="00C36C71" w:rsidRDefault="006A07C9" w:rsidP="00C36C71">
      <w:pPr>
        <w:spacing w:line="360" w:lineRule="auto"/>
        <w:jc w:val="center"/>
        <w:rPr>
          <w:rFonts w:ascii="Times New Roman" w:hAnsi="Times New Roman" w:cs="Times New Roman"/>
          <w:b/>
          <w:sz w:val="36"/>
          <w:szCs w:val="28"/>
        </w:rPr>
      </w:pPr>
      <w:r w:rsidRPr="00C36C71">
        <w:rPr>
          <w:rFonts w:ascii="Times New Roman" w:hAnsi="Times New Roman" w:cs="Times New Roman"/>
          <w:b/>
          <w:sz w:val="36"/>
          <w:szCs w:val="28"/>
        </w:rPr>
        <w:lastRenderedPageBreak/>
        <w:t>Туган телдә сөйләшәбез</w:t>
      </w:r>
      <w:r w:rsidR="00C36C71">
        <w:rPr>
          <w:rFonts w:ascii="Times New Roman" w:hAnsi="Times New Roman" w:cs="Times New Roman"/>
          <w:b/>
          <w:sz w:val="36"/>
          <w:szCs w:val="28"/>
        </w:rPr>
        <w:t>.</w:t>
      </w:r>
    </w:p>
    <w:p w:rsidR="006A07C9" w:rsidRPr="006A07C9" w:rsidRDefault="006A07C9" w:rsidP="00C36C71">
      <w:pPr>
        <w:spacing w:after="0" w:line="360" w:lineRule="auto"/>
        <w:jc w:val="right"/>
        <w:rPr>
          <w:rFonts w:ascii="Times New Roman" w:hAnsi="Times New Roman" w:cs="Times New Roman"/>
          <w:sz w:val="28"/>
          <w:szCs w:val="28"/>
        </w:rPr>
      </w:pPr>
      <w:r w:rsidRPr="006A07C9">
        <w:rPr>
          <w:rFonts w:ascii="Times New Roman" w:hAnsi="Times New Roman" w:cs="Times New Roman"/>
          <w:sz w:val="28"/>
          <w:szCs w:val="28"/>
        </w:rPr>
        <w:t>Моңлы тел ул, нурлы тел – Туган тел.</w:t>
      </w:r>
    </w:p>
    <w:p w:rsidR="006A07C9" w:rsidRPr="006A07C9" w:rsidRDefault="006A07C9" w:rsidP="00C36C71">
      <w:pPr>
        <w:spacing w:after="0" w:line="360" w:lineRule="auto"/>
        <w:jc w:val="right"/>
        <w:rPr>
          <w:rFonts w:ascii="Times New Roman" w:hAnsi="Times New Roman" w:cs="Times New Roman"/>
          <w:sz w:val="28"/>
          <w:szCs w:val="28"/>
        </w:rPr>
      </w:pPr>
      <w:r w:rsidRPr="006A07C9">
        <w:rPr>
          <w:rFonts w:ascii="Times New Roman" w:hAnsi="Times New Roman" w:cs="Times New Roman"/>
          <w:sz w:val="28"/>
          <w:szCs w:val="28"/>
        </w:rPr>
        <w:t xml:space="preserve">                                                                 Баш очында кояш булып тора гел. </w:t>
      </w:r>
    </w:p>
    <w:p w:rsidR="006A07C9" w:rsidRPr="006A07C9" w:rsidRDefault="006A07C9" w:rsidP="00C36C71">
      <w:pPr>
        <w:spacing w:after="0" w:line="360" w:lineRule="auto"/>
        <w:jc w:val="right"/>
        <w:rPr>
          <w:rFonts w:ascii="Times New Roman" w:hAnsi="Times New Roman" w:cs="Times New Roman"/>
          <w:sz w:val="28"/>
          <w:szCs w:val="28"/>
        </w:rPr>
      </w:pPr>
      <w:r w:rsidRPr="006A07C9">
        <w:rPr>
          <w:rFonts w:ascii="Times New Roman" w:hAnsi="Times New Roman" w:cs="Times New Roman"/>
          <w:sz w:val="28"/>
          <w:szCs w:val="28"/>
        </w:rPr>
        <w:t xml:space="preserve">                                                      Ф. Әмәк.</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тел һәм сүз яшәешнең бөтен өлкәләренә дә үтеп кергән һәм кеше тормышында зур роль уйный. Кешенең һәрбер шөгыле, һәрбер эше тел ярдәмендә башкарыла.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w:t>
      </w:r>
      <w:r w:rsidRPr="006A07C9">
        <w:rPr>
          <w:rFonts w:ascii="Times New Roman" w:hAnsi="Times New Roman" w:cs="Times New Roman"/>
          <w:sz w:val="28"/>
          <w:szCs w:val="28"/>
        </w:rPr>
        <w:lastRenderedPageBreak/>
        <w:t>килгән эш белән шөгыльләнеп, үзләреннән һәрвакыт канәгать булып, бәхетле, шатлыклы тормышта яшәргә ярдәм итәр.</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p w:rsidR="006A07C9" w:rsidRPr="006A07C9" w:rsidRDefault="006A07C9" w:rsidP="00C36C71">
      <w:pPr>
        <w:spacing w:line="360" w:lineRule="auto"/>
        <w:jc w:val="center"/>
        <w:rPr>
          <w:rFonts w:ascii="Times New Roman" w:hAnsi="Times New Roman" w:cs="Times New Roman"/>
          <w:sz w:val="28"/>
          <w:szCs w:val="28"/>
        </w:rPr>
      </w:pPr>
      <w:r w:rsidRPr="00C36C71">
        <w:rPr>
          <w:rFonts w:ascii="Times New Roman" w:hAnsi="Times New Roman" w:cs="Times New Roman"/>
          <w:b/>
          <w:sz w:val="36"/>
          <w:szCs w:val="28"/>
        </w:rPr>
        <w:t>Татарстан Республикасы халыклары телләре турында</w:t>
      </w:r>
      <w:r w:rsidR="00C36C71">
        <w:rPr>
          <w:rFonts w:ascii="Times New Roman" w:hAnsi="Times New Roman" w:cs="Times New Roman"/>
          <w:b/>
          <w:sz w:val="36"/>
          <w:szCs w:val="28"/>
        </w:rPr>
        <w:t xml:space="preserve">. </w:t>
      </w:r>
      <w:r w:rsidRPr="006A07C9">
        <w:rPr>
          <w:rFonts w:ascii="Times New Roman" w:hAnsi="Times New Roman" w:cs="Times New Roman"/>
          <w:sz w:val="28"/>
          <w:szCs w:val="28"/>
        </w:rPr>
        <w:t>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w:t>
      </w:r>
      <w:r w:rsidR="00C36C71">
        <w:rPr>
          <w:rFonts w:ascii="Times New Roman" w:hAnsi="Times New Roman" w:cs="Times New Roman"/>
          <w:sz w:val="28"/>
          <w:szCs w:val="28"/>
        </w:rPr>
        <w:t xml:space="preserve">кәчә </w:t>
      </w:r>
      <w:r w:rsidRPr="006A07C9">
        <w:rPr>
          <w:rFonts w:ascii="Times New Roman" w:hAnsi="Times New Roman" w:cs="Times New Roman"/>
          <w:sz w:val="28"/>
          <w:szCs w:val="28"/>
        </w:rPr>
        <w:t>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w:t>
      </w:r>
      <w:r w:rsidRPr="006A07C9">
        <w:rPr>
          <w:rFonts w:ascii="Times New Roman" w:hAnsi="Times New Roman" w:cs="Times New Roman"/>
          <w:sz w:val="28"/>
          <w:szCs w:val="28"/>
        </w:rPr>
        <w:lastRenderedPageBreak/>
        <w:t>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w:t>
      </w:r>
    </w:p>
    <w:p w:rsidR="006A07C9" w:rsidRPr="006A07C9" w:rsidRDefault="006A07C9" w:rsidP="006A07C9">
      <w:pPr>
        <w:spacing w:line="360" w:lineRule="auto"/>
        <w:rPr>
          <w:rFonts w:ascii="Times New Roman" w:hAnsi="Times New Roman" w:cs="Times New Roman"/>
          <w:sz w:val="28"/>
          <w:szCs w:val="28"/>
        </w:rPr>
      </w:pPr>
    </w:p>
    <w:p w:rsidR="006A07C9" w:rsidRDefault="006A07C9"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Default="00C36C71" w:rsidP="006A07C9">
      <w:pPr>
        <w:spacing w:line="360" w:lineRule="auto"/>
        <w:rPr>
          <w:rFonts w:ascii="Times New Roman" w:hAnsi="Times New Roman" w:cs="Times New Roman"/>
          <w:sz w:val="28"/>
          <w:szCs w:val="28"/>
        </w:rPr>
      </w:pPr>
    </w:p>
    <w:p w:rsidR="00C36C71" w:rsidRPr="006A07C9" w:rsidRDefault="00C36C71"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lastRenderedPageBreak/>
        <w:t>Кояш ,чык.                                                   Бармак уены.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Кояш чык,чык.чык                                         Бу бармак бабай.</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Синең җылың бик тансык                             Бу бармак әби.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Чыксаң без сөенербез                                    Бу бармак әти.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Майлы ботка казанда.                                   Бу бармак әни.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Тәти кашык базарда.                                      Бу бармак бәби аның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Тәти кашык саф алтын,                                                           исеме Чәнти.</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Кирәкми безгә салкын.                                               </w:t>
      </w: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Матрёшкалар.                                               Саф һава.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Без- матрёшкалар, матур курчаклар                 Салкын саф һава.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Менә шундый ,менә шундый                               Йомшак кар ява.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Чип-чиста куллар.                                                 Урамга чыксаң</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Без- матрёшкалар, матур курчаклар.                Битләр кызара.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Менә шундый, менә шундый                               Кар бөртекләре</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Кызыл иреннәр.                                                     Өстенә куна,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Без матрёшкалар, матур курчаклар.                  Үзләре матур</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Тып-тын итеп биибез, без                                      Һәм салкын була.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Шат күңеллеләр.                                               </w:t>
      </w: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Ә.Бикчәнтәева.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Саумы кояш!                                               Туп.</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Саумы кояш!                                                     Әминә елый үкереп</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lastRenderedPageBreak/>
        <w:t>Саумы һава!                                                      Тубым суга төште дип.</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Саумы иртә!                                                      Чү, Әминә җылама,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Саумы йомшак җил!                                        Туп батмый ул елгада.</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Саумы , Туган ил! </w:t>
      </w:r>
    </w:p>
    <w:p w:rsidR="006A07C9" w:rsidRPr="006A07C9" w:rsidRDefault="006A07C9" w:rsidP="006A07C9">
      <w:pPr>
        <w:spacing w:line="360" w:lineRule="auto"/>
        <w:rPr>
          <w:rFonts w:ascii="Times New Roman" w:hAnsi="Times New Roman" w:cs="Times New Roman"/>
          <w:sz w:val="28"/>
          <w:szCs w:val="28"/>
        </w:rPr>
      </w:pP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Яз                                               Яратам.</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Тып-тып. Тып.тып.                                         Яратам мин өемне.</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Тып.тып                                                           Әти белән әнине.</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Тамчы тама талларга.                                    Абый белән апаны,</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Талларымның бөреләре,                                Бишектәге сеңлемне.</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Куаныша шуларгша.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 xml:space="preserve">Тып,тып,тып,тып </w:t>
      </w:r>
    </w:p>
    <w:p w:rsidR="006A07C9" w:rsidRPr="006A07C9" w:rsidRDefault="006A07C9" w:rsidP="006A07C9">
      <w:pPr>
        <w:spacing w:line="360" w:lineRule="auto"/>
        <w:rPr>
          <w:rFonts w:ascii="Times New Roman" w:hAnsi="Times New Roman" w:cs="Times New Roman"/>
          <w:sz w:val="28"/>
          <w:szCs w:val="28"/>
        </w:rPr>
      </w:pPr>
      <w:r w:rsidRPr="006A07C9">
        <w:rPr>
          <w:rFonts w:ascii="Times New Roman" w:hAnsi="Times New Roman" w:cs="Times New Roman"/>
          <w:sz w:val="28"/>
          <w:szCs w:val="28"/>
        </w:rPr>
        <w:t>Тып-тып</w:t>
      </w:r>
    </w:p>
    <w:p w:rsidR="006A07C9" w:rsidRPr="006A07C9" w:rsidRDefault="006A07C9" w:rsidP="006A07C9">
      <w:pPr>
        <w:spacing w:line="360" w:lineRule="auto"/>
        <w:rPr>
          <w:rFonts w:ascii="Times New Roman" w:hAnsi="Times New Roman" w:cs="Times New Roman"/>
          <w:sz w:val="28"/>
          <w:szCs w:val="28"/>
        </w:rPr>
      </w:pPr>
    </w:p>
    <w:p w:rsidR="00935F90" w:rsidRPr="006A07C9" w:rsidRDefault="00935F90" w:rsidP="006A07C9">
      <w:pPr>
        <w:spacing w:line="360" w:lineRule="auto"/>
        <w:rPr>
          <w:rFonts w:ascii="Times New Roman" w:hAnsi="Times New Roman" w:cs="Times New Roman"/>
          <w:sz w:val="28"/>
          <w:szCs w:val="28"/>
        </w:rPr>
      </w:pPr>
    </w:p>
    <w:sectPr w:rsidR="00935F90" w:rsidRPr="006A07C9" w:rsidSect="00E6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6F2C"/>
    <w:rsid w:val="00116F2C"/>
    <w:rsid w:val="006A07C9"/>
    <w:rsid w:val="00935F90"/>
    <w:rsid w:val="00C36C71"/>
    <w:rsid w:val="00E6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1969</Words>
  <Characters>11228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anuta</dc:creator>
  <cp:keywords/>
  <dc:description/>
  <cp:lastModifiedBy>Татарский</cp:lastModifiedBy>
  <cp:revision>4</cp:revision>
  <dcterms:created xsi:type="dcterms:W3CDTF">2014-02-04T18:31:00Z</dcterms:created>
  <dcterms:modified xsi:type="dcterms:W3CDTF">2020-03-05T10:06:00Z</dcterms:modified>
</cp:coreProperties>
</file>